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DF32" w14:textId="77777777" w:rsidR="002B414D" w:rsidRDefault="002B414D" w:rsidP="002B414D">
      <w:pPr>
        <w:pStyle w:val="Standard"/>
      </w:pPr>
      <w:bookmarkStart w:id="0" w:name="_Hlk76728493"/>
      <w:r>
        <w:rPr>
          <w:rFonts w:cs="Calibri"/>
          <w:color w:val="000000"/>
          <w:shd w:val="clear" w:color="auto" w:fill="FFFFFF"/>
        </w:rPr>
        <w:t>Codice CUP:</w:t>
      </w:r>
      <w:r>
        <w:rPr>
          <w:rFonts w:cs="Calibri"/>
          <w:b/>
          <w:bCs/>
          <w:color w:val="000000"/>
          <w:shd w:val="clear" w:color="auto" w:fill="FFFFFF"/>
        </w:rPr>
        <w:t xml:space="preserve"> E14D25002490007</w:t>
      </w:r>
    </w:p>
    <w:p w14:paraId="2F614520" w14:textId="77777777" w:rsidR="002B414D" w:rsidRDefault="002B414D" w:rsidP="002B414D">
      <w:pPr>
        <w:pStyle w:val="Standard"/>
        <w:spacing w:line="240" w:lineRule="auto"/>
        <w:jc w:val="both"/>
      </w:pPr>
      <w:bookmarkStart w:id="1" w:name="_Hlk205911318"/>
      <w:r>
        <w:rPr>
          <w:b/>
          <w:bCs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</w:t>
      </w:r>
      <w:bookmarkStart w:id="2" w:name="_Hlk205911203"/>
      <w:r>
        <w:rPr>
          <w:b/>
          <w:bCs/>
        </w:rPr>
        <w:t>Percorsi educativi e formativi per il potenziamento delle competenze, l’inclusione e la socialità nel periodo di sospensione es</w:t>
      </w:r>
      <w:r>
        <w:rPr>
          <w:b/>
          <w:bCs/>
          <w:shd w:val="clear" w:color="auto" w:fill="FFFFFF"/>
        </w:rPr>
        <w:t>tiva delle lezioni” (c.d. Piano Estate)</w:t>
      </w:r>
      <w:bookmarkEnd w:id="1"/>
      <w:bookmarkEnd w:id="2"/>
    </w:p>
    <w:p w14:paraId="41A5ACCC" w14:textId="77777777" w:rsidR="002B414D" w:rsidRDefault="002B414D" w:rsidP="002B414D">
      <w:pPr>
        <w:pStyle w:val="TableParagraph"/>
        <w:spacing w:before="16" w:line="276" w:lineRule="exact"/>
        <w:ind w:left="993" w:right="-1" w:hanging="993"/>
        <w:jc w:val="both"/>
      </w:pPr>
      <w:r>
        <w:rPr>
          <w:rFonts w:ascii="Calibri" w:hAnsi="Calibri" w:cs="Calibri"/>
          <w:shd w:val="clear" w:color="auto" w:fill="FFFFFF"/>
        </w:rPr>
        <w:t xml:space="preserve">Codice progetto : </w:t>
      </w:r>
      <w:r>
        <w:rPr>
          <w:rFonts w:ascii="Calibri" w:hAnsi="Calibri"/>
          <w:b/>
          <w:bCs/>
          <w:shd w:val="clear" w:color="auto" w:fill="FFFFFF"/>
        </w:rPr>
        <w:t>ESO4.6.A4.A-FSEPNTO-2025-422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7D9AA1F" w14:textId="14926142" w:rsidR="004D65C3" w:rsidRDefault="004B6846" w:rsidP="004D65C3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3" w:name="_Hlk163232427"/>
      <w:bookmarkEnd w:id="0"/>
      <w:r w:rsidR="00CC062A" w:rsidRPr="00F8784C">
        <w:rPr>
          <w:rFonts w:cstheme="minorHAnsi"/>
          <w:b/>
          <w:bCs/>
        </w:rPr>
        <w:t xml:space="preserve">PER IL </w:t>
      </w:r>
      <w:r w:rsidR="00CC062A" w:rsidRPr="009E6009">
        <w:rPr>
          <w:rFonts w:cstheme="minorHAnsi"/>
          <w:b/>
          <w:bCs/>
        </w:rPr>
        <w:t xml:space="preserve">CONFERIMENTO DI INCARICHI </w:t>
      </w:r>
      <w:bookmarkStart w:id="4" w:name="_Hlk102060679"/>
      <w:r w:rsidR="00CC062A" w:rsidRPr="009E6009">
        <w:rPr>
          <w:rFonts w:cstheme="minorHAnsi"/>
          <w:b/>
          <w:bCs/>
        </w:rPr>
        <w:t xml:space="preserve">INDIVIDUALI, </w:t>
      </w:r>
      <w:bookmarkEnd w:id="3"/>
      <w:bookmarkEnd w:id="4"/>
      <w:r w:rsidR="00225455" w:rsidRPr="009E6009">
        <w:rPr>
          <w:rFonts w:cs="Calibri"/>
          <w:b/>
          <w:bCs/>
          <w:sz w:val="24"/>
          <w:szCs w:val="24"/>
        </w:rPr>
        <w:t xml:space="preserve">per l’individuazione di </w:t>
      </w:r>
      <w:bookmarkStart w:id="5" w:name="_Hlk173333372"/>
      <w:r w:rsidR="004D65C3" w:rsidRPr="009E6009">
        <w:rPr>
          <w:rFonts w:cs="Calibri"/>
          <w:b/>
          <w:bCs/>
          <w:sz w:val="24"/>
          <w:szCs w:val="24"/>
        </w:rPr>
        <w:t>Esperti</w:t>
      </w:r>
      <w:r w:rsidR="009E6009" w:rsidRPr="009E6009">
        <w:rPr>
          <w:rFonts w:cs="Calibri"/>
          <w:b/>
          <w:bCs/>
          <w:sz w:val="24"/>
          <w:szCs w:val="24"/>
        </w:rPr>
        <w:t xml:space="preserve"> e</w:t>
      </w:r>
      <w:r w:rsidR="004D65C3" w:rsidRPr="009E6009">
        <w:rPr>
          <w:rFonts w:cs="Calibri"/>
          <w:b/>
          <w:bCs/>
          <w:sz w:val="24"/>
          <w:szCs w:val="24"/>
        </w:rPr>
        <w:t xml:space="preserve"> Tutor </w:t>
      </w:r>
      <w:bookmarkEnd w:id="5"/>
      <w:r w:rsidR="004D65C3" w:rsidRPr="009E6009">
        <w:rPr>
          <w:rFonts w:cs="Calibri"/>
          <w:b/>
          <w:bCs/>
          <w:sz w:val="24"/>
          <w:szCs w:val="24"/>
        </w:rPr>
        <w:t>relativi ai percorsi form</w:t>
      </w:r>
      <w:r w:rsidR="004D65C3">
        <w:rPr>
          <w:rFonts w:cs="Calibri"/>
          <w:b/>
          <w:bCs/>
          <w:sz w:val="24"/>
          <w:szCs w:val="24"/>
        </w:rPr>
        <w:t>ativi previsti dal progetto presentato sull’avviso sopra descritto</w:t>
      </w:r>
    </w:p>
    <w:p w14:paraId="47CD55C4" w14:textId="54604EE3" w:rsidR="002A033C" w:rsidRDefault="002A033C" w:rsidP="004D65C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6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7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8" w:name="_Hlk76717201"/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9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10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9"/>
      <w:bookmarkEnd w:id="10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8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743897C0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6"/>
        <w:gridCol w:w="5946"/>
      </w:tblGrid>
      <w:tr w:rsidR="00CC062A" w14:paraId="7D92AE63" w14:textId="77777777" w:rsidTr="00CC062A">
        <w:tc>
          <w:tcPr>
            <w:tcW w:w="486" w:type="pct"/>
            <w:shd w:val="clear" w:color="auto" w:fill="auto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426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3088" w:type="pct"/>
            <w:shd w:val="clear" w:color="auto" w:fill="auto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4D65C3" w14:paraId="4BA2D336" w14:textId="77777777" w:rsidTr="00CC062A">
        <w:tc>
          <w:tcPr>
            <w:tcW w:w="5000" w:type="pct"/>
            <w:gridSpan w:val="3"/>
          </w:tcPr>
          <w:p w14:paraId="2235F3BE" w14:textId="77777777" w:rsidR="004D65C3" w:rsidRPr="00A57A22" w:rsidRDefault="004D65C3" w:rsidP="004D65C3">
            <w:pPr>
              <w:adjustRightInd/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A57A22">
              <w:rPr>
                <w:b/>
                <w:sz w:val="24"/>
                <w:szCs w:val="24"/>
              </w:rPr>
              <w:t>Interventi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ampliamento del tempo scuola,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inclusione, di riduzione dei divari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apprendimento e territoriali,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contrasto alla dispersione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scolastica, inclusi percorsi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motivazione allo studio.</w:t>
            </w:r>
          </w:p>
          <w:p w14:paraId="7F391335" w14:textId="0AD493DF" w:rsidR="004D65C3" w:rsidRDefault="004D65C3" w:rsidP="004D65C3">
            <w:pPr>
              <w:spacing w:before="120" w:after="120" w:line="276" w:lineRule="auto"/>
              <w:rPr>
                <w:rFonts w:cs="Aptos"/>
                <w:b/>
                <w:bCs/>
              </w:rPr>
            </w:pPr>
            <w:r w:rsidRPr="00A57A22">
              <w:rPr>
                <w:b/>
                <w:sz w:val="24"/>
                <w:szCs w:val="24"/>
              </w:rPr>
              <w:t>Interventi per gli studenti con BES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o in situazione di disabilità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(iniziative multi-disciplinari e multiculturali,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recupero degli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apprendimenti)</w:t>
            </w:r>
          </w:p>
        </w:tc>
      </w:tr>
      <w:tr w:rsidR="004D65C3" w14:paraId="138BCD44" w14:textId="77777777" w:rsidTr="00CC062A">
        <w:tc>
          <w:tcPr>
            <w:tcW w:w="5000" w:type="pct"/>
            <w:gridSpan w:val="3"/>
          </w:tcPr>
          <w:p w14:paraId="408D9B4E" w14:textId="733B6D23" w:rsidR="004D65C3" w:rsidRDefault="004D65C3" w:rsidP="004D65C3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 w:rsidRPr="006E596A">
              <w:rPr>
                <w:bCs/>
                <w:sz w:val="24"/>
                <w:szCs w:val="24"/>
              </w:rPr>
              <w:lastRenderedPageBreak/>
              <w:t xml:space="preserve">Percorsi </w:t>
            </w:r>
            <w:r>
              <w:rPr>
                <w:bCs/>
                <w:sz w:val="24"/>
                <w:szCs w:val="24"/>
              </w:rPr>
              <w:t xml:space="preserve">formativi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>minimo 20 partecipanti ad 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massimo 30 partecipanti </w:t>
            </w:r>
          </w:p>
        </w:tc>
      </w:tr>
      <w:tr w:rsidR="009E6009" w14:paraId="0944D165" w14:textId="77777777" w:rsidTr="00CC062A">
        <w:tc>
          <w:tcPr>
            <w:tcW w:w="486" w:type="pct"/>
            <w:shd w:val="clear" w:color="auto" w:fill="auto"/>
          </w:tcPr>
          <w:p w14:paraId="754E5994" w14:textId="63B746B8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97CBEC1" w14:textId="57370AB5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59CF8597" w14:textId="21FA5F6C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</w:t>
            </w:r>
            <w:r w:rsidR="00F43E9D">
              <w:rPr>
                <w:rFonts w:cstheme="minorHAnsi"/>
                <w:bCs/>
              </w:rPr>
              <w:t>/i:</w:t>
            </w:r>
          </w:p>
        </w:tc>
      </w:tr>
      <w:tr w:rsidR="009E6009" w14:paraId="7A06157C" w14:textId="77777777" w:rsidTr="00CC062A">
        <w:tc>
          <w:tcPr>
            <w:tcW w:w="486" w:type="pct"/>
            <w:shd w:val="clear" w:color="auto" w:fill="auto"/>
          </w:tcPr>
          <w:p w14:paraId="3021B382" w14:textId="637DB4FB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A06DEFC" w14:textId="48B2A0B4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17F05553" w14:textId="7C8C0074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</w:t>
            </w:r>
            <w:r w:rsidR="00F43E9D">
              <w:rPr>
                <w:rFonts w:cstheme="minorHAnsi"/>
                <w:bCs/>
              </w:rPr>
              <w:t>/i:</w:t>
            </w:r>
          </w:p>
        </w:tc>
      </w:tr>
    </w:tbl>
    <w:p w14:paraId="54AB6451" w14:textId="77777777" w:rsidR="00CC062A" w:rsidRDefault="00CC06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356C37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7777777" w:rsidR="009F7CF8" w:rsidRPr="00443003" w:rsidRDefault="009F7CF8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12CF1">
        <w:rPr>
          <w:rFonts w:cstheme="minorHAnsi"/>
        </w:rPr>
        <w:t>abbiano la cittadinanza italiana o di uno degli Stati membri dell’Unione europea ovvero dichiarazione attestante le condizioni di cui all’art. 7 della legge 6 agosto 2013, n. 97.</w:t>
      </w:r>
      <w:r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essere sottoposto/a a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11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4FE5E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BA642F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4AE58CB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E1E17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7978AD9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B3AF6D2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331018A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E701854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C8EDE97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>Candidato: Cognome ________________ Nome  ________________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12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12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5F4B" w14:textId="77777777" w:rsidR="00C17940" w:rsidRDefault="00C17940">
      <w:r>
        <w:separator/>
      </w:r>
    </w:p>
  </w:endnote>
  <w:endnote w:type="continuationSeparator" w:id="0">
    <w:p w14:paraId="4C87C1F4" w14:textId="77777777" w:rsidR="00C17940" w:rsidRDefault="00C17940">
      <w:r>
        <w:continuationSeparator/>
      </w:r>
    </w:p>
  </w:endnote>
  <w:endnote w:type="continuationNotice" w:id="1">
    <w:p w14:paraId="2457A386" w14:textId="77777777" w:rsidR="00C17940" w:rsidRDefault="00C179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15A5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C35F" w14:textId="77777777" w:rsidR="00C17940" w:rsidRDefault="00C17940">
      <w:r>
        <w:separator/>
      </w:r>
    </w:p>
  </w:footnote>
  <w:footnote w:type="continuationSeparator" w:id="0">
    <w:p w14:paraId="5611A7BD" w14:textId="77777777" w:rsidR="00C17940" w:rsidRDefault="00C17940">
      <w:r>
        <w:continuationSeparator/>
      </w:r>
    </w:p>
  </w:footnote>
  <w:footnote w:type="continuationNotice" w:id="1">
    <w:p w14:paraId="4B8D521E" w14:textId="77777777" w:rsidR="00C17940" w:rsidRDefault="00C179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494EB4A" w:rsidR="00DC404B" w:rsidRDefault="004D65C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101375F0" wp14:editId="55A03BFF">
          <wp:extent cx="6113780" cy="598170"/>
          <wp:effectExtent l="0" t="0" r="1270" b="0"/>
          <wp:docPr id="4872867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3A1EFD1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C1F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14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65C3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8F8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E27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733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450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4F69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009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940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67A1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3E9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B414D"/>
    <w:pPr>
      <w:suppressAutoHyphens/>
      <w:autoSpaceDN w:val="0"/>
      <w:spacing w:after="160" w:line="256" w:lineRule="auto"/>
      <w:textAlignment w:val="baseline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2026-01-19T09:31:00Z</dcterms:created>
  <dcterms:modified xsi:type="dcterms:W3CDTF">2026-04-13T11:34:00Z</dcterms:modified>
</cp:coreProperties>
</file>